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DA" w:rsidRDefault="00E022DA" w:rsidP="00E022DA">
      <w:pPr>
        <w:pStyle w:val="Default"/>
        <w:rPr>
          <w:bCs/>
          <w:i/>
          <w:color w:val="auto"/>
          <w:szCs w:val="32"/>
        </w:rPr>
      </w:pPr>
      <w:r w:rsidRPr="00E022DA">
        <w:rPr>
          <w:bCs/>
          <w:i/>
          <w:noProof/>
          <w:color w:val="auto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-571500</wp:posOffset>
            </wp:positionV>
            <wp:extent cx="3886200" cy="781050"/>
            <wp:effectExtent l="19050" t="0" r="0" b="0"/>
            <wp:wrapTight wrapText="bothSides">
              <wp:wrapPolygon edited="0">
                <wp:start x="-106" y="0"/>
                <wp:lineTo x="-106" y="21073"/>
                <wp:lineTo x="21600" y="21073"/>
                <wp:lineTo x="21600" y="0"/>
                <wp:lineTo x="-106" y="0"/>
              </wp:wrapPolygon>
            </wp:wrapTight>
            <wp:docPr id="2" name="Picture 2" descr="IDIBRAND-IVS-logo-tieude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IBRAND-IVS-logo-tieude-V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"/>
                    </a:blip>
                    <a:srcRect b="6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2DA" w:rsidRPr="00965659" w:rsidRDefault="00965659" w:rsidP="00965659">
      <w:pPr>
        <w:pStyle w:val="Default"/>
        <w:rPr>
          <w:color w:val="auto"/>
          <w:sz w:val="23"/>
          <w:szCs w:val="23"/>
        </w:rPr>
      </w:pPr>
      <w:r w:rsidRPr="00965659">
        <w:rPr>
          <w:bCs/>
          <w:i/>
          <w:color w:val="auto"/>
          <w:sz w:val="23"/>
          <w:szCs w:val="23"/>
        </w:rPr>
        <w:t xml:space="preserve">Hà </w:t>
      </w:r>
      <w:proofErr w:type="spellStart"/>
      <w:r w:rsidRPr="00965659">
        <w:rPr>
          <w:bCs/>
          <w:i/>
          <w:color w:val="auto"/>
          <w:sz w:val="23"/>
          <w:szCs w:val="23"/>
        </w:rPr>
        <w:t>Nội</w:t>
      </w:r>
      <w:proofErr w:type="spellEnd"/>
      <w:r w:rsidR="00B60A47" w:rsidRPr="00965659">
        <w:rPr>
          <w:bCs/>
          <w:i/>
          <w:color w:val="auto"/>
          <w:sz w:val="23"/>
          <w:szCs w:val="23"/>
        </w:rPr>
        <w:t>,</w:t>
      </w:r>
      <w:r w:rsidRPr="00965659">
        <w:rPr>
          <w:bCs/>
          <w:i/>
          <w:color w:val="auto"/>
          <w:sz w:val="23"/>
          <w:szCs w:val="23"/>
        </w:rPr>
        <w:t xml:space="preserve"> </w:t>
      </w:r>
      <w:proofErr w:type="spellStart"/>
      <w:r w:rsidR="00E022DA" w:rsidRPr="00965659">
        <w:rPr>
          <w:bCs/>
          <w:i/>
          <w:color w:val="auto"/>
          <w:sz w:val="23"/>
          <w:szCs w:val="23"/>
        </w:rPr>
        <w:t>ngày</w:t>
      </w:r>
      <w:proofErr w:type="spellEnd"/>
      <w:r w:rsidR="00E022DA" w:rsidRPr="00965659">
        <w:rPr>
          <w:bCs/>
          <w:i/>
          <w:color w:val="auto"/>
          <w:sz w:val="23"/>
          <w:szCs w:val="23"/>
        </w:rPr>
        <w:t xml:space="preserve"> </w:t>
      </w:r>
      <w:r w:rsidRPr="00965659">
        <w:rPr>
          <w:bCs/>
          <w:i/>
          <w:color w:val="auto"/>
          <w:sz w:val="23"/>
          <w:szCs w:val="23"/>
        </w:rPr>
        <w:t>2</w:t>
      </w:r>
      <w:r w:rsidR="00093151">
        <w:rPr>
          <w:bCs/>
          <w:i/>
          <w:color w:val="auto"/>
          <w:sz w:val="23"/>
          <w:szCs w:val="23"/>
        </w:rPr>
        <w:t>6</w:t>
      </w:r>
      <w:r w:rsidR="00E022DA" w:rsidRPr="00965659">
        <w:rPr>
          <w:bCs/>
          <w:i/>
          <w:color w:val="auto"/>
          <w:sz w:val="23"/>
          <w:szCs w:val="23"/>
        </w:rPr>
        <w:t xml:space="preserve"> </w:t>
      </w:r>
      <w:proofErr w:type="spellStart"/>
      <w:r w:rsidR="00E022DA" w:rsidRPr="00965659">
        <w:rPr>
          <w:bCs/>
          <w:i/>
          <w:color w:val="auto"/>
          <w:sz w:val="23"/>
          <w:szCs w:val="23"/>
        </w:rPr>
        <w:t>tháng</w:t>
      </w:r>
      <w:proofErr w:type="spellEnd"/>
      <w:r w:rsidR="00E022DA" w:rsidRPr="00965659">
        <w:rPr>
          <w:bCs/>
          <w:i/>
          <w:color w:val="auto"/>
          <w:sz w:val="23"/>
          <w:szCs w:val="23"/>
        </w:rPr>
        <w:t xml:space="preserve"> </w:t>
      </w:r>
      <w:r w:rsidRPr="00965659">
        <w:rPr>
          <w:bCs/>
          <w:i/>
          <w:color w:val="auto"/>
          <w:sz w:val="23"/>
          <w:szCs w:val="23"/>
        </w:rPr>
        <w:t>02</w:t>
      </w:r>
      <w:r w:rsidR="00E022DA" w:rsidRPr="00965659">
        <w:rPr>
          <w:bCs/>
          <w:i/>
          <w:color w:val="auto"/>
          <w:sz w:val="23"/>
          <w:szCs w:val="23"/>
        </w:rPr>
        <w:t xml:space="preserve"> </w:t>
      </w:r>
      <w:proofErr w:type="spellStart"/>
      <w:r w:rsidR="00E022DA" w:rsidRPr="00965659">
        <w:rPr>
          <w:bCs/>
          <w:i/>
          <w:color w:val="auto"/>
          <w:sz w:val="23"/>
          <w:szCs w:val="23"/>
        </w:rPr>
        <w:t>năm</w:t>
      </w:r>
      <w:proofErr w:type="spellEnd"/>
      <w:r w:rsidR="00E022DA" w:rsidRPr="00965659">
        <w:rPr>
          <w:bCs/>
          <w:i/>
          <w:color w:val="auto"/>
          <w:sz w:val="23"/>
          <w:szCs w:val="23"/>
        </w:rPr>
        <w:t xml:space="preserve"> </w:t>
      </w:r>
      <w:r w:rsidR="00093151">
        <w:rPr>
          <w:bCs/>
          <w:i/>
          <w:color w:val="auto"/>
          <w:sz w:val="23"/>
          <w:szCs w:val="23"/>
        </w:rPr>
        <w:t>2015</w:t>
      </w:r>
    </w:p>
    <w:p w:rsidR="00E022DA" w:rsidRPr="00CE5648" w:rsidRDefault="00E022DA" w:rsidP="00E022DA">
      <w:pPr>
        <w:pStyle w:val="Default"/>
        <w:tabs>
          <w:tab w:val="left" w:pos="5535"/>
        </w:tabs>
        <w:jc w:val="center"/>
        <w:rPr>
          <w:b/>
          <w:bCs/>
          <w:color w:val="auto"/>
          <w:sz w:val="6"/>
          <w:szCs w:val="32"/>
        </w:rPr>
      </w:pPr>
    </w:p>
    <w:p w:rsidR="00E022DA" w:rsidRPr="00965659" w:rsidRDefault="00E022DA" w:rsidP="004D606A">
      <w:pPr>
        <w:pStyle w:val="Default"/>
        <w:tabs>
          <w:tab w:val="left" w:pos="5535"/>
        </w:tabs>
        <w:spacing w:before="240"/>
        <w:jc w:val="center"/>
        <w:rPr>
          <w:b/>
          <w:bCs/>
          <w:color w:val="auto"/>
          <w:sz w:val="32"/>
          <w:szCs w:val="32"/>
        </w:rPr>
      </w:pPr>
      <w:r w:rsidRPr="00965659">
        <w:rPr>
          <w:b/>
          <w:bCs/>
          <w:color w:val="auto"/>
          <w:sz w:val="32"/>
          <w:szCs w:val="32"/>
        </w:rPr>
        <w:t>THƯ MỜI HỌP</w:t>
      </w:r>
    </w:p>
    <w:p w:rsidR="00E022DA" w:rsidRPr="00965659" w:rsidRDefault="00E022DA" w:rsidP="00E022DA">
      <w:pPr>
        <w:pStyle w:val="Default"/>
        <w:tabs>
          <w:tab w:val="left" w:pos="5535"/>
        </w:tabs>
        <w:jc w:val="center"/>
        <w:rPr>
          <w:b/>
          <w:bCs/>
          <w:color w:val="auto"/>
          <w:sz w:val="28"/>
          <w:szCs w:val="28"/>
        </w:rPr>
      </w:pPr>
      <w:r w:rsidRPr="00965659">
        <w:rPr>
          <w:b/>
          <w:bCs/>
          <w:color w:val="auto"/>
          <w:sz w:val="28"/>
          <w:szCs w:val="28"/>
        </w:rPr>
        <w:t xml:space="preserve">ĐẠI HỘI ĐỒNG CỔ ĐÔNG THƯỜNG NIÊN NĂM </w:t>
      </w:r>
      <w:r w:rsidR="00093151">
        <w:rPr>
          <w:b/>
          <w:bCs/>
          <w:color w:val="auto"/>
          <w:sz w:val="28"/>
          <w:szCs w:val="28"/>
        </w:rPr>
        <w:t>2015</w:t>
      </w:r>
    </w:p>
    <w:p w:rsidR="00E022DA" w:rsidRPr="001918F4" w:rsidRDefault="00E022DA" w:rsidP="00E022DA">
      <w:pPr>
        <w:pStyle w:val="Default"/>
        <w:tabs>
          <w:tab w:val="left" w:pos="5535"/>
        </w:tabs>
        <w:jc w:val="center"/>
        <w:rPr>
          <w:b/>
          <w:bCs/>
          <w:color w:val="E36C0A"/>
          <w:sz w:val="12"/>
          <w:szCs w:val="32"/>
        </w:rPr>
      </w:pPr>
    </w:p>
    <w:p w:rsidR="00E022DA" w:rsidRPr="00F52F08" w:rsidRDefault="00E022DA" w:rsidP="004D606A">
      <w:pPr>
        <w:spacing w:before="200" w:line="240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F52F08">
        <w:rPr>
          <w:rFonts w:ascii="Times New Roman" w:hAnsi="Times New Roman"/>
          <w:b/>
          <w:i/>
          <w:szCs w:val="24"/>
          <w:u w:val="single"/>
        </w:rPr>
        <w:t>Kính</w:t>
      </w:r>
      <w:proofErr w:type="spellEnd"/>
      <w:r w:rsidRPr="00F52F08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F52F08">
        <w:rPr>
          <w:rFonts w:ascii="Times New Roman" w:hAnsi="Times New Roman"/>
          <w:b/>
          <w:i/>
          <w:szCs w:val="24"/>
          <w:u w:val="single"/>
        </w:rPr>
        <w:t>gửi</w:t>
      </w:r>
      <w:proofErr w:type="spellEnd"/>
      <w:r w:rsidRPr="00F52F08">
        <w:rPr>
          <w:rFonts w:ascii="Times New Roman" w:hAnsi="Times New Roman"/>
          <w:b/>
          <w:i/>
          <w:szCs w:val="24"/>
          <w:u w:val="single"/>
        </w:rPr>
        <w:t>:</w:t>
      </w:r>
      <w:r w:rsidRPr="00F52F08">
        <w:rPr>
          <w:rFonts w:ascii="Times New Roman" w:hAnsi="Times New Roman"/>
          <w:b/>
          <w:szCs w:val="24"/>
        </w:rPr>
        <w:t xml:space="preserve"> QUÝ</w:t>
      </w:r>
      <w:r>
        <w:rPr>
          <w:rFonts w:ascii="Times New Roman" w:hAnsi="Times New Roman"/>
          <w:b/>
          <w:szCs w:val="24"/>
        </w:rPr>
        <w:t xml:space="preserve"> VỊ</w:t>
      </w:r>
      <w:r w:rsidRPr="00F52F08">
        <w:rPr>
          <w:rFonts w:ascii="Times New Roman" w:hAnsi="Times New Roman"/>
          <w:b/>
          <w:szCs w:val="24"/>
        </w:rPr>
        <w:t xml:space="preserve"> CỔ ĐÔNG CTCP CHỨNG KHOÁN ĐẦU TƯ VIỆT NAM (IVS)</w:t>
      </w:r>
    </w:p>
    <w:p w:rsidR="00E022DA" w:rsidRPr="00F52F08" w:rsidRDefault="00E022DA" w:rsidP="00E022DA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đồng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quản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trị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CTCP Chứng </w:t>
      </w:r>
      <w:proofErr w:type="spellStart"/>
      <w:r w:rsidRPr="00F52F08">
        <w:rPr>
          <w:rFonts w:ascii="Times New Roman" w:hAnsi="Times New Roman"/>
          <w:sz w:val="24"/>
          <w:szCs w:val="24"/>
        </w:rPr>
        <w:t>khoán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Đầu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tư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Việt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Nam (IVS) </w:t>
      </w:r>
      <w:proofErr w:type="spellStart"/>
      <w:r w:rsidRPr="00F52F08">
        <w:rPr>
          <w:rFonts w:ascii="Times New Roman" w:hAnsi="Times New Roman"/>
          <w:sz w:val="24"/>
          <w:szCs w:val="24"/>
        </w:rPr>
        <w:t>xin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trân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trọng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kính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mời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Quý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tới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dự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Đại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A47">
        <w:rPr>
          <w:rFonts w:ascii="Times New Roman" w:hAnsi="Times New Roman"/>
          <w:sz w:val="24"/>
          <w:szCs w:val="24"/>
        </w:rPr>
        <w:t>đ</w:t>
      </w:r>
      <w:r w:rsidR="00B60A47" w:rsidRPr="00B60A47">
        <w:rPr>
          <w:rFonts w:ascii="Times New Roman" w:hAnsi="Times New Roman"/>
          <w:sz w:val="24"/>
          <w:szCs w:val="24"/>
        </w:rPr>
        <w:t>ồng</w:t>
      </w:r>
      <w:proofErr w:type="spellEnd"/>
      <w:r w:rsidR="00B60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</w:t>
      </w:r>
      <w:r w:rsidRPr="00F52F08">
        <w:rPr>
          <w:rFonts w:ascii="Times New Roman" w:hAnsi="Times New Roman" w:hint="cs"/>
          <w:sz w:val="24"/>
          <w:szCs w:val="24"/>
        </w:rPr>
        <w:t>ư</w:t>
      </w:r>
      <w:r w:rsidRPr="00F52F08">
        <w:rPr>
          <w:rFonts w:ascii="Times New Roman" w:hAnsi="Times New Roman"/>
          <w:sz w:val="24"/>
          <w:szCs w:val="24"/>
        </w:rPr>
        <w:t>ờng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niên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năm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2015</w:t>
      </w:r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chức</w:t>
      </w:r>
      <w:proofErr w:type="spellEnd"/>
      <w:r w:rsidRPr="00F52F08">
        <w:rPr>
          <w:rFonts w:ascii="Times New Roman" w:hAnsi="Times New Roman"/>
          <w:sz w:val="24"/>
          <w:szCs w:val="24"/>
        </w:rPr>
        <w:t>:</w:t>
      </w:r>
    </w:p>
    <w:p w:rsidR="00E022DA" w:rsidRPr="00F52F08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b/>
          <w:sz w:val="24"/>
          <w:szCs w:val="24"/>
        </w:rPr>
        <w:t>Thời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gian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>:</w:t>
      </w:r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Từ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9</w:t>
      </w:r>
      <w:r w:rsidRPr="00F52F08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0</w:t>
      </w:r>
      <w:r w:rsidRPr="00F52F08">
        <w:rPr>
          <w:rFonts w:ascii="Times New Roman" w:hAnsi="Times New Roman"/>
          <w:sz w:val="24"/>
          <w:szCs w:val="24"/>
        </w:rPr>
        <w:t xml:space="preserve">0,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Bảy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ngày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/03/</w:t>
      </w:r>
      <w:r w:rsidR="00093151">
        <w:rPr>
          <w:rFonts w:ascii="Times New Roman" w:hAnsi="Times New Roman"/>
          <w:sz w:val="24"/>
          <w:szCs w:val="24"/>
        </w:rPr>
        <w:t>2015</w:t>
      </w:r>
      <w:r w:rsidRPr="00F52F0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2F08">
        <w:rPr>
          <w:rFonts w:ascii="Times New Roman" w:hAnsi="Times New Roman"/>
          <w:sz w:val="24"/>
          <w:szCs w:val="24"/>
        </w:rPr>
        <w:t>đón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tiếp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và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đăng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ký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từ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8</w:t>
      </w:r>
      <w:r w:rsidRPr="00F52F08">
        <w:rPr>
          <w:rFonts w:ascii="Times New Roman" w:hAnsi="Times New Roman"/>
          <w:sz w:val="24"/>
          <w:szCs w:val="24"/>
        </w:rPr>
        <w:t>h30).</w:t>
      </w:r>
    </w:p>
    <w:p w:rsidR="00E022DA" w:rsidRPr="00F52F08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b/>
          <w:sz w:val="24"/>
          <w:szCs w:val="24"/>
        </w:rPr>
        <w:t>Địa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>:</w:t>
      </w:r>
      <w:r w:rsidRPr="00F52F08">
        <w:rPr>
          <w:rFonts w:ascii="Times New Roman" w:hAnsi="Times New Roman"/>
          <w:sz w:val="24"/>
          <w:szCs w:val="24"/>
        </w:rPr>
        <w:t xml:space="preserve"> CTCP Chứng </w:t>
      </w:r>
      <w:proofErr w:type="spellStart"/>
      <w:r w:rsidRPr="00F52F08">
        <w:rPr>
          <w:rFonts w:ascii="Times New Roman" w:hAnsi="Times New Roman"/>
          <w:sz w:val="24"/>
          <w:szCs w:val="24"/>
        </w:rPr>
        <w:t>khoán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Đầu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tư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Việt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Nam, </w:t>
      </w:r>
      <w:proofErr w:type="spellStart"/>
      <w:r w:rsidRPr="00F52F08">
        <w:rPr>
          <w:rFonts w:ascii="Times New Roman" w:hAnsi="Times New Roman"/>
          <w:sz w:val="24"/>
          <w:szCs w:val="24"/>
        </w:rPr>
        <w:t>Tầng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52F08">
        <w:rPr>
          <w:rFonts w:ascii="Times New Roman" w:hAnsi="Times New Roman"/>
          <w:sz w:val="24"/>
          <w:szCs w:val="24"/>
        </w:rPr>
        <w:t>tòa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nhà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VCCI, </w:t>
      </w:r>
      <w:proofErr w:type="spellStart"/>
      <w:r w:rsidRPr="00F52F08">
        <w:rPr>
          <w:rFonts w:ascii="Times New Roman" w:hAnsi="Times New Roman"/>
          <w:sz w:val="24"/>
          <w:szCs w:val="24"/>
        </w:rPr>
        <w:t>số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F52F08">
        <w:rPr>
          <w:rFonts w:ascii="Times New Roman" w:hAnsi="Times New Roman"/>
          <w:sz w:val="24"/>
          <w:szCs w:val="24"/>
        </w:rPr>
        <w:t>Đào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Duy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Anh, </w:t>
      </w:r>
      <w:proofErr w:type="spellStart"/>
      <w:r w:rsidRPr="00F52F08">
        <w:rPr>
          <w:rFonts w:ascii="Times New Roman" w:hAnsi="Times New Roman"/>
          <w:sz w:val="24"/>
          <w:szCs w:val="24"/>
        </w:rPr>
        <w:t>Đống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Đa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, Hà </w:t>
      </w:r>
      <w:proofErr w:type="spellStart"/>
      <w:r w:rsidRPr="00F52F08">
        <w:rPr>
          <w:rFonts w:ascii="Times New Roman" w:hAnsi="Times New Roman"/>
          <w:sz w:val="24"/>
          <w:szCs w:val="24"/>
        </w:rPr>
        <w:t>Nội</w:t>
      </w:r>
      <w:proofErr w:type="spellEnd"/>
      <w:r w:rsidRPr="00F52F08">
        <w:rPr>
          <w:rFonts w:ascii="Times New Roman" w:hAnsi="Times New Roman"/>
          <w:sz w:val="24"/>
          <w:szCs w:val="24"/>
        </w:rPr>
        <w:t>.</w:t>
      </w:r>
    </w:p>
    <w:p w:rsidR="00E022DA" w:rsidRPr="00F52F08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b/>
          <w:sz w:val="24"/>
          <w:szCs w:val="24"/>
        </w:rPr>
        <w:t>Thành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tham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dự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>:</w:t>
      </w:r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Tất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cả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có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tên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trong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Danh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sách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chốt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/02/</w:t>
      </w:r>
      <w:r w:rsidR="00093151">
        <w:rPr>
          <w:rFonts w:ascii="Times New Roman" w:hAnsi="Times New Roman"/>
          <w:sz w:val="24"/>
          <w:szCs w:val="24"/>
        </w:rPr>
        <w:t>2015</w:t>
      </w:r>
      <w:r w:rsidRPr="00F52F08">
        <w:rPr>
          <w:rFonts w:ascii="Times New Roman" w:hAnsi="Times New Roman"/>
          <w:sz w:val="24"/>
          <w:szCs w:val="24"/>
        </w:rPr>
        <w:t>.</w:t>
      </w:r>
    </w:p>
    <w:p w:rsidR="00E022DA" w:rsidRPr="00F52F08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52F08">
        <w:rPr>
          <w:rFonts w:ascii="Times New Roman" w:hAnsi="Times New Roman"/>
          <w:b/>
          <w:sz w:val="24"/>
          <w:szCs w:val="24"/>
        </w:rPr>
        <w:t>Nội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dung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hội</w:t>
      </w:r>
      <w:proofErr w:type="spellEnd"/>
    </w:p>
    <w:p w:rsidR="00E022DA" w:rsidRPr="00F52F08" w:rsidRDefault="00E022DA" w:rsidP="006C3683">
      <w:pPr>
        <w:numPr>
          <w:ilvl w:val="0"/>
          <w:numId w:val="2"/>
        </w:numPr>
        <w:spacing w:after="80" w:line="264" w:lineRule="auto"/>
        <w:ind w:left="720" w:hanging="17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Báo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cáo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kết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quả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kinh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doanh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năm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2014</w:t>
      </w:r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và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kế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hoạ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.</w:t>
      </w:r>
    </w:p>
    <w:p w:rsidR="00E022DA" w:rsidRDefault="00E022DA" w:rsidP="006C3683">
      <w:pPr>
        <w:numPr>
          <w:ilvl w:val="0"/>
          <w:numId w:val="2"/>
        </w:numPr>
        <w:spacing w:after="80" w:line="264" w:lineRule="auto"/>
        <w:ind w:left="720" w:hanging="17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Báo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cáo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hoạt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động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của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đồng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quản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664">
        <w:rPr>
          <w:rFonts w:ascii="Times New Roman" w:hAnsi="Times New Roman"/>
          <w:sz w:val="24"/>
          <w:szCs w:val="24"/>
        </w:rPr>
        <w:t>n</w:t>
      </w:r>
      <w:r w:rsidR="00606664" w:rsidRPr="00606664">
        <w:rPr>
          <w:rFonts w:ascii="Times New Roman" w:hAnsi="Times New Roman"/>
          <w:sz w:val="24"/>
          <w:szCs w:val="24"/>
        </w:rPr>
        <w:t>ă</w:t>
      </w:r>
      <w:r w:rsidR="00606664">
        <w:rPr>
          <w:rFonts w:ascii="Times New Roman" w:hAnsi="Times New Roman"/>
          <w:sz w:val="24"/>
          <w:szCs w:val="24"/>
        </w:rPr>
        <w:t>m</w:t>
      </w:r>
      <w:proofErr w:type="spellEnd"/>
      <w:r w:rsidR="00606664"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2014</w:t>
      </w:r>
      <w:r w:rsidR="0060666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chương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2015</w:t>
      </w:r>
      <w:r w:rsidRPr="00F52F08">
        <w:rPr>
          <w:rFonts w:ascii="Times New Roman" w:hAnsi="Times New Roman"/>
          <w:sz w:val="24"/>
          <w:szCs w:val="24"/>
        </w:rPr>
        <w:t>.</w:t>
      </w:r>
    </w:p>
    <w:p w:rsidR="00E022DA" w:rsidRDefault="00E022DA" w:rsidP="006C3683">
      <w:pPr>
        <w:numPr>
          <w:ilvl w:val="0"/>
          <w:numId w:val="2"/>
        </w:numPr>
        <w:spacing w:after="80" w:line="264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cáo</w:t>
      </w:r>
      <w:proofErr w:type="spellEnd"/>
      <w:r>
        <w:rPr>
          <w:rFonts w:ascii="Times New Roman" w:hAnsi="Times New Roman"/>
          <w:sz w:val="24"/>
          <w:szCs w:val="24"/>
        </w:rPr>
        <w:t xml:space="preserve"> Ban </w:t>
      </w:r>
      <w:proofErr w:type="spellStart"/>
      <w:r>
        <w:rPr>
          <w:rFonts w:ascii="Times New Roman" w:hAnsi="Times New Roman"/>
          <w:sz w:val="24"/>
          <w:szCs w:val="24"/>
        </w:rPr>
        <w:t>kiểm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.</w:t>
      </w:r>
    </w:p>
    <w:p w:rsidR="00E34EE7" w:rsidRDefault="00E34EE7" w:rsidP="006C3683">
      <w:pPr>
        <w:numPr>
          <w:ilvl w:val="0"/>
          <w:numId w:val="2"/>
        </w:numPr>
        <w:spacing w:after="80" w:line="264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E34EE7">
        <w:rPr>
          <w:rFonts w:ascii="Times New Roman" w:hAnsi="Times New Roman"/>
          <w:sz w:val="24"/>
          <w:szCs w:val="24"/>
        </w:rPr>
        <w:t>ổi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E34EE7">
        <w:rPr>
          <w:rFonts w:ascii="Times New Roman" w:hAnsi="Times New Roman"/>
          <w:sz w:val="24"/>
          <w:szCs w:val="24"/>
        </w:rPr>
        <w:t>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 w:rsidRPr="00E34EE7">
        <w:rPr>
          <w:rFonts w:ascii="Times New Roman" w:hAnsi="Times New Roman"/>
          <w:sz w:val="24"/>
          <w:szCs w:val="24"/>
        </w:rPr>
        <w:t>àn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</w:t>
      </w:r>
      <w:r w:rsidRPr="00E34EE7"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E34EE7"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E34EE7">
        <w:rPr>
          <w:rFonts w:ascii="Times New Roman" w:hAnsi="Times New Roman"/>
          <w:sz w:val="24"/>
          <w:szCs w:val="24"/>
        </w:rPr>
        <w:t>ồn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</w:t>
      </w:r>
      <w:r w:rsidRPr="00E34EE7">
        <w:rPr>
          <w:rFonts w:ascii="Times New Roman" w:hAnsi="Times New Roman"/>
          <w:sz w:val="24"/>
          <w:szCs w:val="24"/>
        </w:rPr>
        <w:t>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 w:rsidRPr="00E34EE7">
        <w:rPr>
          <w:rFonts w:ascii="Times New Roman" w:hAnsi="Times New Roman"/>
          <w:sz w:val="24"/>
          <w:szCs w:val="24"/>
        </w:rPr>
        <w:t>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34EE7" w:rsidRDefault="00E34EE7" w:rsidP="006C3683">
      <w:pPr>
        <w:numPr>
          <w:ilvl w:val="0"/>
          <w:numId w:val="2"/>
        </w:numPr>
        <w:spacing w:after="80" w:line="264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qua </w:t>
      </w:r>
      <w:proofErr w:type="spellStart"/>
      <w:r>
        <w:rPr>
          <w:rFonts w:ascii="Times New Roman" w:hAnsi="Times New Roman"/>
          <w:sz w:val="24"/>
          <w:szCs w:val="24"/>
        </w:rPr>
        <w:t>Phương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án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thêm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phiếu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tăng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vốn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điều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 w:rsidR="006C36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683">
        <w:rPr>
          <w:rFonts w:ascii="Times New Roman" w:hAnsi="Times New Roman"/>
          <w:sz w:val="24"/>
          <w:szCs w:val="24"/>
        </w:rPr>
        <w:t>n</w:t>
      </w:r>
      <w:r w:rsidR="006C3683" w:rsidRPr="006C3683">
        <w:rPr>
          <w:rFonts w:ascii="Times New Roman" w:hAnsi="Times New Roman"/>
          <w:sz w:val="24"/>
          <w:szCs w:val="24"/>
        </w:rPr>
        <w:t>ă</w:t>
      </w:r>
      <w:r w:rsidR="006C3683">
        <w:rPr>
          <w:rFonts w:ascii="Times New Roman" w:hAnsi="Times New Roman"/>
          <w:sz w:val="24"/>
          <w:szCs w:val="24"/>
        </w:rPr>
        <w:t>m</w:t>
      </w:r>
      <w:proofErr w:type="spellEnd"/>
      <w:r w:rsidR="006C3683">
        <w:rPr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.</w:t>
      </w:r>
    </w:p>
    <w:p w:rsidR="00E34EE7" w:rsidRPr="00F52F08" w:rsidRDefault="00E34EE7" w:rsidP="006C3683">
      <w:pPr>
        <w:numPr>
          <w:ilvl w:val="0"/>
          <w:numId w:val="2"/>
        </w:numPr>
        <w:spacing w:after="80" w:line="264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34EE7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r w:rsidRPr="00E34EE7">
        <w:rPr>
          <w:rFonts w:ascii="Times New Roman" w:hAnsi="Times New Roman"/>
          <w:sz w:val="24"/>
          <w:szCs w:val="24"/>
        </w:rPr>
        <w:t>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E34EE7">
        <w:rPr>
          <w:rFonts w:ascii="Times New Roman" w:hAnsi="Times New Roman"/>
          <w:sz w:val="24"/>
          <w:szCs w:val="24"/>
        </w:rPr>
        <w:t>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EE7">
        <w:rPr>
          <w:rFonts w:ascii="Times New Roman" w:hAnsi="Times New Roman"/>
          <w:sz w:val="24"/>
          <w:szCs w:val="24"/>
        </w:rPr>
        <w:t>đô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 w:rsidRPr="00E34EE7">
        <w:rPr>
          <w:rFonts w:ascii="Times New Roman" w:hAnsi="Times New Roman"/>
          <w:sz w:val="24"/>
          <w:szCs w:val="24"/>
        </w:rPr>
        <w:t>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</w:t>
      </w:r>
      <w:r w:rsidRPr="00E34EE7"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E34EE7">
        <w:rPr>
          <w:rFonts w:ascii="Times New Roman" w:hAnsi="Times New Roman"/>
          <w:sz w:val="24"/>
          <w:szCs w:val="24"/>
        </w:rPr>
        <w:t>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E34EE7">
        <w:rPr>
          <w:rFonts w:ascii="Times New Roman" w:hAnsi="Times New Roman"/>
          <w:sz w:val="24"/>
          <w:szCs w:val="24"/>
        </w:rPr>
        <w:t>ức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E34EE7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2014.</w:t>
      </w:r>
    </w:p>
    <w:p w:rsidR="00E022DA" w:rsidRPr="00F52F08" w:rsidRDefault="00E022DA" w:rsidP="006C3683">
      <w:pPr>
        <w:numPr>
          <w:ilvl w:val="0"/>
          <w:numId w:val="2"/>
        </w:numPr>
        <w:spacing w:after="80" w:line="264" w:lineRule="auto"/>
        <w:ind w:left="720" w:hanging="17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Một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số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vấn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đề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quan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trọng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khác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52F08"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thẩm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quyền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quyết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định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của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ĐHĐCĐ.</w:t>
      </w:r>
    </w:p>
    <w:p w:rsidR="00E022DA" w:rsidRPr="00F52F08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52F08">
        <w:rPr>
          <w:rFonts w:ascii="Times New Roman" w:hAnsi="Times New Roman"/>
          <w:b/>
          <w:sz w:val="24"/>
          <w:szCs w:val="24"/>
        </w:rPr>
        <w:t>Tài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liệu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vấn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ủy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quyền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tham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dự</w:t>
      </w:r>
      <w:proofErr w:type="spellEnd"/>
    </w:p>
    <w:p w:rsidR="00E022DA" w:rsidRPr="00F52F08" w:rsidRDefault="00E022DA" w:rsidP="006C3683">
      <w:pPr>
        <w:numPr>
          <w:ilvl w:val="0"/>
          <w:numId w:val="2"/>
        </w:numPr>
        <w:spacing w:after="80" w:line="264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Quý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có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thể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truy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cập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2F08">
        <w:rPr>
          <w:rFonts w:ascii="Times New Roman" w:hAnsi="Times New Roman"/>
          <w:sz w:val="24"/>
          <w:szCs w:val="24"/>
        </w:rPr>
        <w:t>tải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mẫu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>
        <w:rPr>
          <w:rFonts w:ascii="Times New Roman" w:hAnsi="Times New Roman"/>
          <w:sz w:val="24"/>
          <w:szCs w:val="24"/>
        </w:rPr>
        <w:t>Giấy</w:t>
      </w:r>
      <w:proofErr w:type="spellEnd"/>
      <w:r w:rsidR="008F7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>
        <w:rPr>
          <w:rFonts w:ascii="Times New Roman" w:hAnsi="Times New Roman"/>
          <w:sz w:val="24"/>
          <w:szCs w:val="24"/>
        </w:rPr>
        <w:t>xác</w:t>
      </w:r>
      <w:proofErr w:type="spellEnd"/>
      <w:r w:rsidR="008F7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>
        <w:rPr>
          <w:rFonts w:ascii="Times New Roman" w:hAnsi="Times New Roman"/>
          <w:sz w:val="24"/>
          <w:szCs w:val="24"/>
        </w:rPr>
        <w:t>nhận</w:t>
      </w:r>
      <w:proofErr w:type="spellEnd"/>
      <w:r w:rsidR="008F7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>
        <w:rPr>
          <w:rFonts w:ascii="Times New Roman" w:hAnsi="Times New Roman"/>
          <w:sz w:val="24"/>
          <w:szCs w:val="24"/>
        </w:rPr>
        <w:t>tham</w:t>
      </w:r>
      <w:proofErr w:type="spellEnd"/>
      <w:r w:rsidR="008F7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>
        <w:rPr>
          <w:rFonts w:ascii="Times New Roman" w:hAnsi="Times New Roman"/>
          <w:sz w:val="24"/>
          <w:szCs w:val="24"/>
        </w:rPr>
        <w:t>dự</w:t>
      </w:r>
      <w:proofErr w:type="spellEnd"/>
      <w:r w:rsidR="008F7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2F08">
        <w:rPr>
          <w:rFonts w:ascii="Times New Roman" w:hAnsi="Times New Roman"/>
          <w:sz w:val="24"/>
          <w:szCs w:val="24"/>
        </w:rPr>
        <w:t>Giấy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ủy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quyền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2F08">
        <w:rPr>
          <w:rFonts w:ascii="Times New Roman" w:hAnsi="Times New Roman"/>
          <w:sz w:val="24"/>
          <w:szCs w:val="24"/>
        </w:rPr>
        <w:t>tài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liệu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họp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ĐHĐCĐ </w:t>
      </w:r>
      <w:proofErr w:type="spellStart"/>
      <w:r w:rsidR="00606664">
        <w:rPr>
          <w:rFonts w:ascii="Times New Roman" w:hAnsi="Times New Roman"/>
          <w:sz w:val="24"/>
          <w:szCs w:val="24"/>
        </w:rPr>
        <w:t>n</w:t>
      </w:r>
      <w:r w:rsidR="00606664" w:rsidRPr="00606664">
        <w:rPr>
          <w:rFonts w:ascii="Times New Roman" w:hAnsi="Times New Roman"/>
          <w:sz w:val="24"/>
          <w:szCs w:val="24"/>
        </w:rPr>
        <w:t>ă</w:t>
      </w:r>
      <w:r w:rsidR="00606664">
        <w:rPr>
          <w:rFonts w:ascii="Times New Roman" w:hAnsi="Times New Roman"/>
          <w:sz w:val="24"/>
          <w:szCs w:val="24"/>
        </w:rPr>
        <w:t>m</w:t>
      </w:r>
      <w:proofErr w:type="spellEnd"/>
      <w:r w:rsidR="00606664">
        <w:rPr>
          <w:rFonts w:ascii="Times New Roman" w:hAnsi="Times New Roman"/>
          <w:sz w:val="24"/>
          <w:szCs w:val="24"/>
        </w:rPr>
        <w:t xml:space="preserve"> </w:t>
      </w:r>
      <w:r w:rsidR="00093151">
        <w:rPr>
          <w:rFonts w:ascii="Times New Roman" w:hAnsi="Times New Roman"/>
          <w:sz w:val="24"/>
          <w:szCs w:val="24"/>
        </w:rPr>
        <w:t>2015</w:t>
      </w:r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theo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địa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chỉ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Website </w:t>
      </w:r>
      <w:proofErr w:type="spellStart"/>
      <w:r w:rsidRPr="00F52F08">
        <w:rPr>
          <w:rFonts w:ascii="Times New Roman" w:hAnsi="Times New Roman"/>
          <w:sz w:val="24"/>
          <w:szCs w:val="24"/>
        </w:rPr>
        <w:t>của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IVS: </w:t>
      </w:r>
      <w:hyperlink r:id="rId8" w:history="1">
        <w:r w:rsidRPr="00F52F08">
          <w:rPr>
            <w:rStyle w:val="Hyperlink"/>
            <w:rFonts w:ascii="Times New Roman" w:hAnsi="Times New Roman"/>
            <w:sz w:val="24"/>
            <w:szCs w:val="24"/>
          </w:rPr>
          <w:t>www.ivs.com.vn</w:t>
        </w:r>
      </w:hyperlink>
      <w:r w:rsidRPr="00F52F08">
        <w:rPr>
          <w:rFonts w:ascii="Times New Roman" w:hAnsi="Times New Roman"/>
          <w:sz w:val="24"/>
          <w:szCs w:val="24"/>
        </w:rPr>
        <w:t xml:space="preserve">    </w:t>
      </w:r>
    </w:p>
    <w:p w:rsidR="00E022DA" w:rsidRPr="00F52F08" w:rsidRDefault="00E022DA" w:rsidP="006C3683">
      <w:pPr>
        <w:numPr>
          <w:ilvl w:val="0"/>
          <w:numId w:val="2"/>
        </w:numPr>
        <w:spacing w:after="80" w:line="264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Quý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trực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tiếp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tham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dự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Đại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có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thể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ủy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quyền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cho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người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khác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tham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bằng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văn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bản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52F08"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mẫu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Giấy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ủy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52F08">
        <w:rPr>
          <w:rFonts w:ascii="Times New Roman" w:hAnsi="Times New Roman"/>
          <w:sz w:val="24"/>
          <w:szCs w:val="24"/>
        </w:rPr>
        <w:t xml:space="preserve">IVS. </w:t>
      </w:r>
    </w:p>
    <w:p w:rsidR="00E022DA" w:rsidRDefault="00E022DA" w:rsidP="006C3683">
      <w:pPr>
        <w:numPr>
          <w:ilvl w:val="0"/>
          <w:numId w:val="2"/>
        </w:numPr>
        <w:spacing w:after="80" w:line="264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Để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thuận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tiện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cho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việc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tổ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chức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Đại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2F08">
        <w:rPr>
          <w:rFonts w:ascii="Times New Roman" w:hAnsi="Times New Roman"/>
          <w:sz w:val="24"/>
          <w:szCs w:val="24"/>
        </w:rPr>
        <w:t>Quý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vui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lòng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đăng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ký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tham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dự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Đại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2F08">
        <w:rPr>
          <w:rFonts w:ascii="Times New Roman" w:hAnsi="Times New Roman"/>
          <w:sz w:val="24"/>
          <w:szCs w:val="24"/>
        </w:rPr>
        <w:t>trực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tiếp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hoặc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ủy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quyền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52F08">
        <w:rPr>
          <w:rFonts w:ascii="Times New Roman" w:hAnsi="Times New Roman"/>
          <w:sz w:val="24"/>
          <w:szCs w:val="24"/>
        </w:rPr>
        <w:t>bằng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cách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điện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thoại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F52F08">
        <w:rPr>
          <w:rFonts w:ascii="Times New Roman" w:hAnsi="Times New Roman"/>
          <w:sz w:val="24"/>
          <w:szCs w:val="24"/>
        </w:rPr>
        <w:t>gửi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thư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F52F08">
        <w:rPr>
          <w:rFonts w:ascii="Times New Roman" w:hAnsi="Times New Roman"/>
          <w:sz w:val="24"/>
          <w:szCs w:val="24"/>
        </w:rPr>
        <w:t>gửi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fax </w:t>
      </w:r>
      <w:proofErr w:type="spellStart"/>
      <w:r w:rsidRPr="00F52F08">
        <w:rPr>
          <w:rFonts w:ascii="Times New Roman" w:hAnsi="Times New Roman"/>
          <w:sz w:val="24"/>
          <w:szCs w:val="24"/>
        </w:rPr>
        <w:t>trước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ngày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r w:rsidR="00DA7DC7">
        <w:rPr>
          <w:rFonts w:ascii="Times New Roman" w:hAnsi="Times New Roman"/>
          <w:b/>
          <w:sz w:val="24"/>
          <w:szCs w:val="24"/>
        </w:rPr>
        <w:t>1</w:t>
      </w:r>
      <w:r w:rsidR="00093151">
        <w:rPr>
          <w:rFonts w:ascii="Times New Roman" w:hAnsi="Times New Roman"/>
          <w:b/>
          <w:sz w:val="24"/>
          <w:szCs w:val="24"/>
        </w:rPr>
        <w:t>5</w:t>
      </w:r>
      <w:r w:rsidR="00DA7DC7">
        <w:rPr>
          <w:rFonts w:ascii="Times New Roman" w:hAnsi="Times New Roman"/>
          <w:b/>
          <w:sz w:val="24"/>
          <w:szCs w:val="24"/>
        </w:rPr>
        <w:t>/03/</w:t>
      </w:r>
      <w:r w:rsidR="00093151">
        <w:rPr>
          <w:rFonts w:ascii="Times New Roman" w:hAnsi="Times New Roman"/>
          <w:b/>
          <w:sz w:val="24"/>
          <w:szCs w:val="24"/>
        </w:rPr>
        <w:t>2015</w:t>
      </w:r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về</w:t>
      </w:r>
      <w:proofErr w:type="spellEnd"/>
      <w:r w:rsidRPr="00F52F0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22DA" w:rsidRPr="00E016BB" w:rsidRDefault="00E022DA" w:rsidP="006C3683">
      <w:pPr>
        <w:spacing w:after="80" w:line="264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016BB">
        <w:rPr>
          <w:rFonts w:ascii="Times New Roman" w:hAnsi="Times New Roman"/>
          <w:b/>
          <w:sz w:val="24"/>
          <w:szCs w:val="24"/>
        </w:rPr>
        <w:t xml:space="preserve">Ban </w:t>
      </w:r>
      <w:proofErr w:type="spellStart"/>
      <w:r w:rsidRPr="00E016BB">
        <w:rPr>
          <w:rFonts w:ascii="Times New Roman" w:hAnsi="Times New Roman"/>
          <w:b/>
          <w:sz w:val="24"/>
          <w:szCs w:val="24"/>
        </w:rPr>
        <w:t>tổ</w:t>
      </w:r>
      <w:proofErr w:type="spellEnd"/>
      <w:r w:rsidRPr="00E016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b/>
          <w:sz w:val="24"/>
          <w:szCs w:val="24"/>
        </w:rPr>
        <w:t>chức</w:t>
      </w:r>
      <w:proofErr w:type="spellEnd"/>
      <w:r w:rsidRPr="00E016BB">
        <w:rPr>
          <w:rFonts w:ascii="Times New Roman" w:hAnsi="Times New Roman"/>
          <w:b/>
          <w:sz w:val="24"/>
          <w:szCs w:val="24"/>
        </w:rPr>
        <w:t xml:space="preserve"> ĐHĐCĐ </w:t>
      </w:r>
      <w:r w:rsidR="00093151">
        <w:rPr>
          <w:rFonts w:ascii="Times New Roman" w:hAnsi="Times New Roman"/>
          <w:b/>
          <w:sz w:val="24"/>
          <w:szCs w:val="24"/>
        </w:rPr>
        <w:t>2015</w:t>
      </w:r>
      <w:r w:rsidRPr="00E016BB">
        <w:rPr>
          <w:rFonts w:ascii="Times New Roman" w:hAnsi="Times New Roman"/>
          <w:b/>
          <w:sz w:val="24"/>
          <w:szCs w:val="24"/>
        </w:rPr>
        <w:t xml:space="preserve">, CTCP Chứng </w:t>
      </w:r>
      <w:proofErr w:type="spellStart"/>
      <w:r w:rsidRPr="00E016BB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E016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E016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E016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b/>
          <w:sz w:val="24"/>
          <w:szCs w:val="24"/>
        </w:rPr>
        <w:t>Việt</w:t>
      </w:r>
      <w:proofErr w:type="spellEnd"/>
      <w:r w:rsidRPr="00E016BB">
        <w:rPr>
          <w:rFonts w:ascii="Times New Roman" w:hAnsi="Times New Roman"/>
          <w:b/>
          <w:sz w:val="24"/>
          <w:szCs w:val="24"/>
        </w:rPr>
        <w:t xml:space="preserve"> Nam; </w:t>
      </w:r>
      <w:proofErr w:type="spellStart"/>
      <w:r w:rsidRPr="00E016BB">
        <w:rPr>
          <w:rFonts w:ascii="Times New Roman" w:hAnsi="Times New Roman"/>
          <w:sz w:val="24"/>
          <w:szCs w:val="24"/>
        </w:rPr>
        <w:t>Địa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sz w:val="24"/>
          <w:szCs w:val="24"/>
        </w:rPr>
        <w:t>chỉ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016BB">
        <w:rPr>
          <w:rFonts w:ascii="Times New Roman" w:hAnsi="Times New Roman"/>
          <w:sz w:val="24"/>
          <w:szCs w:val="24"/>
        </w:rPr>
        <w:t>Tầng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E016BB">
        <w:rPr>
          <w:rFonts w:ascii="Times New Roman" w:hAnsi="Times New Roman"/>
          <w:sz w:val="24"/>
          <w:szCs w:val="24"/>
        </w:rPr>
        <w:t>tòa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sz w:val="24"/>
          <w:szCs w:val="24"/>
        </w:rPr>
        <w:t>nhà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VCCI, </w:t>
      </w:r>
      <w:proofErr w:type="spellStart"/>
      <w:r w:rsidRPr="00E016BB">
        <w:rPr>
          <w:rFonts w:ascii="Times New Roman" w:hAnsi="Times New Roman"/>
          <w:sz w:val="24"/>
          <w:szCs w:val="24"/>
        </w:rPr>
        <w:t>số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E016BB">
        <w:rPr>
          <w:rFonts w:ascii="Times New Roman" w:hAnsi="Times New Roman"/>
          <w:sz w:val="24"/>
          <w:szCs w:val="24"/>
        </w:rPr>
        <w:t>Đào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sz w:val="24"/>
          <w:szCs w:val="24"/>
        </w:rPr>
        <w:t>Duy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Anh, </w:t>
      </w:r>
      <w:proofErr w:type="spellStart"/>
      <w:r w:rsidRPr="00E016BB">
        <w:rPr>
          <w:rFonts w:ascii="Times New Roman" w:hAnsi="Times New Roman"/>
          <w:sz w:val="24"/>
          <w:szCs w:val="24"/>
        </w:rPr>
        <w:t>Đống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sz w:val="24"/>
          <w:szCs w:val="24"/>
        </w:rPr>
        <w:t>Đa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, Hà </w:t>
      </w:r>
      <w:proofErr w:type="spellStart"/>
      <w:r w:rsidRPr="00E016BB">
        <w:rPr>
          <w:rFonts w:ascii="Times New Roman" w:hAnsi="Times New Roman"/>
          <w:sz w:val="24"/>
          <w:szCs w:val="24"/>
        </w:rPr>
        <w:t>Nội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016BB">
        <w:rPr>
          <w:rFonts w:ascii="Times New Roman" w:hAnsi="Times New Roman"/>
          <w:sz w:val="24"/>
          <w:szCs w:val="24"/>
        </w:rPr>
        <w:t>Điện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sz w:val="24"/>
          <w:szCs w:val="24"/>
        </w:rPr>
        <w:t>thoại</w:t>
      </w:r>
      <w:proofErr w:type="spellEnd"/>
      <w:r w:rsidRPr="00E016BB">
        <w:rPr>
          <w:rFonts w:ascii="Times New Roman" w:hAnsi="Times New Roman"/>
          <w:sz w:val="24"/>
          <w:szCs w:val="24"/>
        </w:rPr>
        <w:t>: 04-3573 0073 (</w:t>
      </w:r>
      <w:proofErr w:type="spellStart"/>
      <w:r w:rsidR="00965659">
        <w:rPr>
          <w:rFonts w:ascii="Times New Roman" w:hAnsi="Times New Roman"/>
          <w:sz w:val="24"/>
          <w:szCs w:val="24"/>
        </w:rPr>
        <w:t>m</w:t>
      </w:r>
      <w:r w:rsidR="00965659" w:rsidRPr="00965659">
        <w:rPr>
          <w:rFonts w:ascii="Times New Roman" w:hAnsi="Times New Roman"/>
          <w:sz w:val="24"/>
          <w:szCs w:val="24"/>
        </w:rPr>
        <w:t>áy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6BB">
        <w:rPr>
          <w:rFonts w:ascii="Times New Roman" w:hAnsi="Times New Roman"/>
          <w:sz w:val="24"/>
          <w:szCs w:val="24"/>
        </w:rPr>
        <w:t>lẻ</w:t>
      </w:r>
      <w:proofErr w:type="spellEnd"/>
      <w:r w:rsidRPr="00E016BB">
        <w:rPr>
          <w:rFonts w:ascii="Times New Roman" w:hAnsi="Times New Roman"/>
          <w:sz w:val="24"/>
          <w:szCs w:val="24"/>
        </w:rPr>
        <w:t xml:space="preserve"> 100</w:t>
      </w:r>
      <w:r w:rsidR="00965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659">
        <w:rPr>
          <w:rFonts w:ascii="Times New Roman" w:hAnsi="Times New Roman"/>
          <w:sz w:val="24"/>
          <w:szCs w:val="24"/>
        </w:rPr>
        <w:t>v</w:t>
      </w:r>
      <w:r w:rsidR="00965659" w:rsidRPr="00965659">
        <w:rPr>
          <w:rFonts w:ascii="Times New Roman" w:hAnsi="Times New Roman"/>
          <w:sz w:val="24"/>
          <w:szCs w:val="24"/>
        </w:rPr>
        <w:t>à</w:t>
      </w:r>
      <w:proofErr w:type="spellEnd"/>
      <w:r w:rsidR="00965659">
        <w:rPr>
          <w:rFonts w:ascii="Times New Roman" w:hAnsi="Times New Roman"/>
          <w:sz w:val="24"/>
          <w:szCs w:val="24"/>
        </w:rPr>
        <w:t xml:space="preserve"> 607</w:t>
      </w:r>
      <w:r w:rsidRPr="00E016BB">
        <w:rPr>
          <w:rFonts w:ascii="Times New Roman" w:hAnsi="Times New Roman"/>
          <w:sz w:val="24"/>
          <w:szCs w:val="24"/>
        </w:rPr>
        <w:t>); Fax: 04-3573 0088</w:t>
      </w:r>
    </w:p>
    <w:p w:rsidR="00DA1335" w:rsidRDefault="00E022DA" w:rsidP="006C3683">
      <w:pPr>
        <w:numPr>
          <w:ilvl w:val="0"/>
          <w:numId w:val="2"/>
        </w:numPr>
        <w:spacing w:after="80" w:line="264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Khi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đến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dự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Đại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2F08">
        <w:rPr>
          <w:rFonts w:ascii="Times New Roman" w:hAnsi="Times New Roman"/>
          <w:sz w:val="24"/>
          <w:szCs w:val="24"/>
        </w:rPr>
        <w:t>đề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nghị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Quý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mang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52F08"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 w:rsidRPr="00F52F08">
        <w:rPr>
          <w:rFonts w:ascii="Times New Roman" w:hAnsi="Times New Roman"/>
          <w:sz w:val="24"/>
          <w:szCs w:val="24"/>
        </w:rPr>
        <w:t xml:space="preserve"> Chứng minh </w:t>
      </w:r>
      <w:proofErr w:type="spellStart"/>
      <w:r w:rsidRPr="00F52F08">
        <w:rPr>
          <w:rFonts w:ascii="Times New Roman" w:hAnsi="Times New Roman"/>
          <w:sz w:val="24"/>
          <w:szCs w:val="24"/>
        </w:rPr>
        <w:t>nhân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dân</w:t>
      </w:r>
      <w:proofErr w:type="spellEnd"/>
      <w:r w:rsidRPr="00F52F08">
        <w:rPr>
          <w:rFonts w:ascii="Times New Roman" w:hAnsi="Times New Roman"/>
          <w:sz w:val="24"/>
          <w:szCs w:val="24"/>
        </w:rPr>
        <w:t>/</w:t>
      </w:r>
      <w:proofErr w:type="spellStart"/>
      <w:r w:rsidRPr="00F52F08">
        <w:rPr>
          <w:rFonts w:ascii="Times New Roman" w:hAnsi="Times New Roman"/>
          <w:sz w:val="24"/>
          <w:szCs w:val="24"/>
        </w:rPr>
        <w:t>Hộ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chiếu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2F08">
        <w:rPr>
          <w:rFonts w:ascii="Times New Roman" w:hAnsi="Times New Roman"/>
          <w:sz w:val="24"/>
          <w:szCs w:val="24"/>
        </w:rPr>
        <w:t>Bản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chính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52F08">
        <w:rPr>
          <w:rFonts w:ascii="Times New Roman" w:hAnsi="Times New Roman"/>
          <w:sz w:val="24"/>
          <w:szCs w:val="24"/>
        </w:rPr>
        <w:t>hoặc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Giấy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giới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thiệu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hợp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lệ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>
        <w:rPr>
          <w:rFonts w:ascii="Times New Roman" w:hAnsi="Times New Roman"/>
          <w:sz w:val="24"/>
          <w:szCs w:val="24"/>
        </w:rPr>
        <w:t>đối</w:t>
      </w:r>
      <w:proofErr w:type="spellEnd"/>
      <w:r w:rsidR="008E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>
        <w:rPr>
          <w:rFonts w:ascii="Times New Roman" w:hAnsi="Times New Roman"/>
          <w:sz w:val="24"/>
          <w:szCs w:val="24"/>
        </w:rPr>
        <w:t>với</w:t>
      </w:r>
      <w:proofErr w:type="spellEnd"/>
      <w:r w:rsidR="008E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>
        <w:rPr>
          <w:rFonts w:ascii="Times New Roman" w:hAnsi="Times New Roman"/>
          <w:sz w:val="24"/>
          <w:szCs w:val="24"/>
        </w:rPr>
        <w:t>cổ</w:t>
      </w:r>
      <w:proofErr w:type="spellEnd"/>
      <w:r w:rsidR="008E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>
        <w:rPr>
          <w:rFonts w:ascii="Times New Roman" w:hAnsi="Times New Roman"/>
          <w:sz w:val="24"/>
          <w:szCs w:val="24"/>
        </w:rPr>
        <w:t>đông</w:t>
      </w:r>
      <w:proofErr w:type="spellEnd"/>
      <w:r w:rsidR="008E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>
        <w:rPr>
          <w:rFonts w:ascii="Times New Roman" w:hAnsi="Times New Roman"/>
          <w:sz w:val="24"/>
          <w:szCs w:val="24"/>
        </w:rPr>
        <w:t>là</w:t>
      </w:r>
      <w:proofErr w:type="spellEnd"/>
      <w:r w:rsidR="008E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>
        <w:rPr>
          <w:rFonts w:ascii="Times New Roman" w:hAnsi="Times New Roman"/>
          <w:sz w:val="24"/>
          <w:szCs w:val="24"/>
        </w:rPr>
        <w:t>tổ</w:t>
      </w:r>
      <w:proofErr w:type="spellEnd"/>
      <w:r w:rsidR="008E2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>
        <w:rPr>
          <w:rFonts w:ascii="Times New Roman" w:hAnsi="Times New Roman"/>
          <w:sz w:val="24"/>
          <w:szCs w:val="24"/>
        </w:rPr>
        <w:t>chức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và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Giấy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ủy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quyền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hợp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lệ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2F08">
        <w:rPr>
          <w:rFonts w:ascii="Times New Roman" w:hAnsi="Times New Roman"/>
          <w:sz w:val="24"/>
          <w:szCs w:val="24"/>
        </w:rPr>
        <w:t>nếu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có</w:t>
      </w:r>
      <w:proofErr w:type="spellEnd"/>
      <w:r w:rsidRPr="00F52F08">
        <w:rPr>
          <w:rFonts w:ascii="Times New Roman" w:hAnsi="Times New Roman"/>
          <w:sz w:val="24"/>
          <w:szCs w:val="24"/>
        </w:rPr>
        <w:t>).</w:t>
      </w:r>
    </w:p>
    <w:p w:rsidR="00DA1335" w:rsidRDefault="00DA1335" w:rsidP="006C3683">
      <w:p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DA1335">
        <w:rPr>
          <w:rFonts w:ascii="Times New Roman" w:hAnsi="Times New Roman"/>
          <w:sz w:val="24"/>
          <w:szCs w:val="24"/>
        </w:rPr>
        <w:t>Rất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hân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hạnh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được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đón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tiếp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Quý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vị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cổ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đông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tại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H</w:t>
      </w:r>
      <w:r w:rsidRPr="00DA1335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C</w:t>
      </w:r>
      <w:r w:rsidRPr="00DA1335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thư</w:t>
      </w:r>
      <w:r w:rsidRPr="00DA1335">
        <w:rPr>
          <w:rFonts w:ascii="Times New Roman" w:hAnsi="Times New Roman"/>
          <w:sz w:val="24"/>
          <w:szCs w:val="24"/>
        </w:rPr>
        <w:t>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r w:rsidRPr="00DA1335"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năm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2015 </w:t>
      </w:r>
      <w:proofErr w:type="spellStart"/>
      <w:r w:rsidRPr="00DA1335">
        <w:rPr>
          <w:rFonts w:ascii="Times New Roman" w:hAnsi="Times New Roman"/>
          <w:sz w:val="24"/>
          <w:szCs w:val="24"/>
        </w:rPr>
        <w:t>của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Công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DA1335">
        <w:rPr>
          <w:rFonts w:ascii="Times New Roman" w:hAnsi="Times New Roman"/>
          <w:sz w:val="24"/>
          <w:szCs w:val="24"/>
        </w:rPr>
        <w:t>ty</w:t>
      </w:r>
      <w:proofErr w:type="spellEnd"/>
      <w:r w:rsidRPr="00DA1335">
        <w:rPr>
          <w:rFonts w:ascii="Times New Roman" w:hAnsi="Times New Roman"/>
          <w:sz w:val="24"/>
          <w:szCs w:val="24"/>
        </w:rPr>
        <w:t>.</w:t>
      </w:r>
      <w:proofErr w:type="gramEnd"/>
    </w:p>
    <w:p w:rsidR="00DA1335" w:rsidRPr="00F52F08" w:rsidRDefault="00DA1335" w:rsidP="00DA1335">
      <w:pPr>
        <w:tabs>
          <w:tab w:val="left" w:pos="90"/>
        </w:tabs>
        <w:spacing w:after="1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 w:rsidRPr="00DA1335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 w:rsidRPr="00DA1335">
        <w:rPr>
          <w:rFonts w:ascii="Times New Roman" w:hAnsi="Times New Roman"/>
          <w:sz w:val="24"/>
          <w:szCs w:val="24"/>
        </w:rPr>
        <w:t>ọng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./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022DA" w:rsidRPr="006C3683" w:rsidRDefault="007B5592" w:rsidP="004D606A">
      <w:pPr>
        <w:spacing w:before="240" w:after="0" w:line="240" w:lineRule="auto"/>
        <w:ind w:left="2707" w:firstLine="187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="00E022DA" w:rsidRPr="006C3683">
        <w:rPr>
          <w:rFonts w:ascii="Times New Roman" w:hAnsi="Times New Roman"/>
          <w:b/>
          <w:sz w:val="23"/>
          <w:szCs w:val="23"/>
        </w:rPr>
        <w:t>TM.</w:t>
      </w:r>
      <w:proofErr w:type="gramEnd"/>
      <w:r w:rsidR="00E022DA" w:rsidRPr="006C3683">
        <w:rPr>
          <w:rFonts w:ascii="Times New Roman" w:hAnsi="Times New Roman"/>
          <w:b/>
          <w:sz w:val="23"/>
          <w:szCs w:val="23"/>
        </w:rPr>
        <w:t xml:space="preserve"> HỘI ĐỒNG QUẢN TRỊ</w:t>
      </w:r>
    </w:p>
    <w:p w:rsidR="007B5592" w:rsidRPr="006C3683" w:rsidRDefault="00E022DA" w:rsidP="00553CC2">
      <w:pPr>
        <w:spacing w:after="0" w:line="240" w:lineRule="auto"/>
        <w:ind w:left="5760"/>
        <w:jc w:val="both"/>
        <w:rPr>
          <w:rFonts w:ascii="Times New Roman" w:hAnsi="Times New Roman"/>
          <w:b/>
          <w:sz w:val="23"/>
          <w:szCs w:val="23"/>
        </w:rPr>
      </w:pPr>
      <w:r w:rsidRPr="006C3683">
        <w:rPr>
          <w:rFonts w:ascii="Times New Roman" w:hAnsi="Times New Roman"/>
          <w:b/>
          <w:sz w:val="23"/>
          <w:szCs w:val="23"/>
        </w:rPr>
        <w:tab/>
        <w:t xml:space="preserve">  CHỦ TỊCH</w:t>
      </w:r>
    </w:p>
    <w:p w:rsidR="007B5592" w:rsidRPr="006C3683" w:rsidRDefault="00E022DA" w:rsidP="00965659">
      <w:pPr>
        <w:spacing w:before="280" w:after="360" w:line="240" w:lineRule="auto"/>
        <w:ind w:left="4320"/>
        <w:jc w:val="center"/>
        <w:rPr>
          <w:rFonts w:ascii="Times New Roman" w:hAnsi="Times New Roman"/>
          <w:i/>
          <w:color w:val="FFFFFF" w:themeColor="background1"/>
          <w:sz w:val="23"/>
          <w:szCs w:val="23"/>
        </w:rPr>
      </w:pPr>
      <w:r w:rsidRPr="00916870">
        <w:rPr>
          <w:rFonts w:ascii="Times New Roman" w:hAnsi="Times New Roman"/>
          <w:i/>
          <w:sz w:val="23"/>
          <w:szCs w:val="23"/>
        </w:rPr>
        <w:t>(</w:t>
      </w:r>
      <w:proofErr w:type="spellStart"/>
      <w:proofErr w:type="gramStart"/>
      <w:r w:rsidRPr="00916870">
        <w:rPr>
          <w:rFonts w:ascii="Times New Roman" w:hAnsi="Times New Roman"/>
          <w:i/>
          <w:sz w:val="23"/>
          <w:szCs w:val="23"/>
        </w:rPr>
        <w:t>đã</w:t>
      </w:r>
      <w:proofErr w:type="spellEnd"/>
      <w:proofErr w:type="gramEnd"/>
      <w:r w:rsidRPr="00916870">
        <w:rPr>
          <w:rFonts w:ascii="Times New Roman" w:hAnsi="Times New Roman"/>
          <w:i/>
          <w:sz w:val="23"/>
          <w:szCs w:val="23"/>
        </w:rPr>
        <w:t xml:space="preserve"> </w:t>
      </w:r>
      <w:proofErr w:type="spellStart"/>
      <w:r w:rsidRPr="00916870">
        <w:rPr>
          <w:rFonts w:ascii="Times New Roman" w:hAnsi="Times New Roman"/>
          <w:i/>
          <w:sz w:val="23"/>
          <w:szCs w:val="23"/>
        </w:rPr>
        <w:t>ký</w:t>
      </w:r>
      <w:proofErr w:type="spellEnd"/>
      <w:r w:rsidRPr="00916870">
        <w:rPr>
          <w:rFonts w:ascii="Times New Roman" w:hAnsi="Times New Roman"/>
          <w:i/>
          <w:sz w:val="23"/>
          <w:szCs w:val="23"/>
        </w:rPr>
        <w:t>)</w:t>
      </w:r>
    </w:p>
    <w:p w:rsidR="00646545" w:rsidRDefault="00DA1335" w:rsidP="00E022DA">
      <w:pPr>
        <w:tabs>
          <w:tab w:val="left" w:pos="2459"/>
        </w:tabs>
      </w:pPr>
      <w:r w:rsidRPr="006C3683">
        <w:rPr>
          <w:rFonts w:ascii="Times New Roman" w:hAnsi="Times New Roman"/>
          <w:b/>
          <w:sz w:val="23"/>
          <w:szCs w:val="23"/>
        </w:rPr>
        <w:tab/>
      </w:r>
      <w:r w:rsidRPr="006C3683">
        <w:rPr>
          <w:rFonts w:ascii="Times New Roman" w:hAnsi="Times New Roman"/>
          <w:b/>
          <w:sz w:val="23"/>
          <w:szCs w:val="23"/>
        </w:rPr>
        <w:tab/>
      </w:r>
      <w:r w:rsidRPr="006C3683">
        <w:rPr>
          <w:rFonts w:ascii="Times New Roman" w:hAnsi="Times New Roman"/>
          <w:b/>
          <w:sz w:val="23"/>
          <w:szCs w:val="23"/>
        </w:rPr>
        <w:tab/>
      </w:r>
      <w:r w:rsidRPr="006C3683">
        <w:rPr>
          <w:rFonts w:ascii="Times New Roman" w:hAnsi="Times New Roman"/>
          <w:b/>
          <w:sz w:val="23"/>
          <w:szCs w:val="23"/>
        </w:rPr>
        <w:tab/>
      </w:r>
      <w:r w:rsidRPr="006C3683">
        <w:rPr>
          <w:rFonts w:ascii="Times New Roman" w:hAnsi="Times New Roman"/>
          <w:b/>
          <w:sz w:val="23"/>
          <w:szCs w:val="23"/>
        </w:rPr>
        <w:tab/>
        <w:t xml:space="preserve">                    </w:t>
      </w:r>
      <w:r w:rsidR="00093151" w:rsidRPr="006C3683">
        <w:rPr>
          <w:rFonts w:ascii="Times New Roman" w:hAnsi="Times New Roman"/>
          <w:b/>
          <w:sz w:val="23"/>
          <w:szCs w:val="23"/>
        </w:rPr>
        <w:t>NGUYỄN DUY TOẠI</w:t>
      </w:r>
      <w:r w:rsidR="00E022DA">
        <w:tab/>
      </w:r>
    </w:p>
    <w:sectPr w:rsidR="00646545" w:rsidSect="006C3683">
      <w:pgSz w:w="12240" w:h="15840"/>
      <w:pgMar w:top="1260" w:right="810" w:bottom="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5C3" w:rsidRDefault="008015C3" w:rsidP="00E022DA">
      <w:pPr>
        <w:spacing w:after="0" w:line="240" w:lineRule="auto"/>
      </w:pPr>
      <w:r>
        <w:separator/>
      </w:r>
    </w:p>
  </w:endnote>
  <w:endnote w:type="continuationSeparator" w:id="0">
    <w:p w:rsidR="008015C3" w:rsidRDefault="008015C3" w:rsidP="00E0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5C3" w:rsidRDefault="008015C3" w:rsidP="00E022DA">
      <w:pPr>
        <w:spacing w:after="0" w:line="240" w:lineRule="auto"/>
      </w:pPr>
      <w:r>
        <w:separator/>
      </w:r>
    </w:p>
  </w:footnote>
  <w:footnote w:type="continuationSeparator" w:id="0">
    <w:p w:rsidR="008015C3" w:rsidRDefault="008015C3" w:rsidP="00E0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007E"/>
    <w:multiLevelType w:val="hybridMultilevel"/>
    <w:tmpl w:val="FF7020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523FFF"/>
    <w:multiLevelType w:val="hybridMultilevel"/>
    <w:tmpl w:val="B37E70CE"/>
    <w:lvl w:ilvl="0" w:tplc="014CF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2DA"/>
    <w:rsid w:val="00051DD4"/>
    <w:rsid w:val="000557FA"/>
    <w:rsid w:val="00082BC1"/>
    <w:rsid w:val="00093151"/>
    <w:rsid w:val="00094722"/>
    <w:rsid w:val="000C618F"/>
    <w:rsid w:val="000F61C5"/>
    <w:rsid w:val="0019054C"/>
    <w:rsid w:val="001D58D5"/>
    <w:rsid w:val="001F6B99"/>
    <w:rsid w:val="00207EBF"/>
    <w:rsid w:val="00282929"/>
    <w:rsid w:val="002F0E08"/>
    <w:rsid w:val="00320E7D"/>
    <w:rsid w:val="003B24DD"/>
    <w:rsid w:val="00421BC2"/>
    <w:rsid w:val="00437A93"/>
    <w:rsid w:val="00477C08"/>
    <w:rsid w:val="004D606A"/>
    <w:rsid w:val="005227DE"/>
    <w:rsid w:val="00532F12"/>
    <w:rsid w:val="00553CC2"/>
    <w:rsid w:val="005815E9"/>
    <w:rsid w:val="00606664"/>
    <w:rsid w:val="00646545"/>
    <w:rsid w:val="006C3683"/>
    <w:rsid w:val="006C3A67"/>
    <w:rsid w:val="006F71AE"/>
    <w:rsid w:val="00782D33"/>
    <w:rsid w:val="00786D55"/>
    <w:rsid w:val="007B5592"/>
    <w:rsid w:val="007D01FB"/>
    <w:rsid w:val="008015C3"/>
    <w:rsid w:val="008E27FE"/>
    <w:rsid w:val="008E2B52"/>
    <w:rsid w:val="008F7DFF"/>
    <w:rsid w:val="00916870"/>
    <w:rsid w:val="00965659"/>
    <w:rsid w:val="00B568A5"/>
    <w:rsid w:val="00B60A47"/>
    <w:rsid w:val="00B723FC"/>
    <w:rsid w:val="00BF3831"/>
    <w:rsid w:val="00CB59AB"/>
    <w:rsid w:val="00D50359"/>
    <w:rsid w:val="00D52512"/>
    <w:rsid w:val="00DA1335"/>
    <w:rsid w:val="00DA7DC7"/>
    <w:rsid w:val="00E022DA"/>
    <w:rsid w:val="00E34EE7"/>
    <w:rsid w:val="00EF1AF7"/>
    <w:rsid w:val="00FD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2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22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s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 Thi Huong</cp:lastModifiedBy>
  <cp:revision>24</cp:revision>
  <cp:lastPrinted>2015-03-02T02:52:00Z</cp:lastPrinted>
  <dcterms:created xsi:type="dcterms:W3CDTF">2013-02-27T03:31:00Z</dcterms:created>
  <dcterms:modified xsi:type="dcterms:W3CDTF">2015-03-02T06:53:00Z</dcterms:modified>
</cp:coreProperties>
</file>